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785EB" w14:textId="3116CA85" w:rsidR="00F323AC" w:rsidRDefault="00F323AC" w:rsidP="00F323AC">
      <w:pPr>
        <w:spacing w:after="0" w:line="276" w:lineRule="auto"/>
        <w:jc w:val="center"/>
        <w:rPr>
          <w:rFonts w:ascii="Times New Roman" w:hAnsi="Times New Roman"/>
          <w:sz w:val="28"/>
          <w:szCs w:val="28"/>
          <w:lang w:val="ro-RO"/>
        </w:rPr>
      </w:pPr>
      <w:r>
        <w:rPr>
          <w:noProof/>
        </w:rPr>
        <w:drawing>
          <wp:anchor distT="0" distB="0" distL="114300" distR="114300" simplePos="0" relativeHeight="251659264" behindDoc="0" locked="0" layoutInCell="0" allowOverlap="1" wp14:anchorId="1B1BCC97" wp14:editId="148471AF">
            <wp:simplePos x="0" y="0"/>
            <wp:positionH relativeFrom="margin">
              <wp:posOffset>2486660</wp:posOffset>
            </wp:positionH>
            <wp:positionV relativeFrom="margin">
              <wp:posOffset>-173990</wp:posOffset>
            </wp:positionV>
            <wp:extent cx="811530" cy="814705"/>
            <wp:effectExtent l="0" t="0" r="7620" b="4445"/>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1530" cy="814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ro-RO"/>
        </w:rPr>
        <w:t>Republica Moldova                                                                         Республика Молдова</w:t>
      </w:r>
    </w:p>
    <w:p w14:paraId="2BA94ECE" w14:textId="77777777" w:rsidR="00F323AC" w:rsidRDefault="00F323AC" w:rsidP="00F323AC">
      <w:pPr>
        <w:tabs>
          <w:tab w:val="left" w:pos="5985"/>
          <w:tab w:val="right" w:pos="8306"/>
        </w:tabs>
        <w:spacing w:after="0" w:line="240" w:lineRule="auto"/>
        <w:jc w:val="center"/>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Raionul Străşeni                                                                      Стрэшеньский район</w:t>
      </w:r>
    </w:p>
    <w:p w14:paraId="194104CA" w14:textId="77777777" w:rsidR="00F323AC" w:rsidRDefault="00F323AC" w:rsidP="00F323AC">
      <w:pPr>
        <w:tabs>
          <w:tab w:val="left" w:pos="5985"/>
          <w:tab w:val="right" w:pos="8306"/>
        </w:tabs>
        <w:spacing w:after="0" w:line="240" w:lineRule="auto"/>
        <w:jc w:val="center"/>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Consiliul  Local                                                                      Зубрештский сельский</w:t>
      </w:r>
    </w:p>
    <w:p w14:paraId="6E616597" w14:textId="77777777" w:rsidR="00F323AC" w:rsidRDefault="00F323AC" w:rsidP="00F323AC">
      <w:pPr>
        <w:spacing w:after="0" w:line="276" w:lineRule="auto"/>
        <w:jc w:val="center"/>
        <w:rPr>
          <w:rFonts w:ascii="Times New Roman" w:hAnsi="Times New Roman"/>
          <w:sz w:val="28"/>
          <w:szCs w:val="28"/>
          <w:lang w:val="ro-RO"/>
        </w:rPr>
      </w:pPr>
      <w:r>
        <w:rPr>
          <w:rFonts w:ascii="Times New Roman" w:hAnsi="Times New Roman"/>
          <w:noProof/>
          <w:sz w:val="28"/>
          <w:szCs w:val="28"/>
          <w:lang w:val="ro-RO"/>
        </w:rPr>
        <w:t xml:space="preserve">Zubreşti    </w:t>
      </w:r>
      <w:r>
        <w:rPr>
          <w:rFonts w:ascii="Times New Roman" w:hAnsi="Times New Roman"/>
          <w:sz w:val="28"/>
          <w:szCs w:val="28"/>
          <w:lang w:val="ro-RO"/>
        </w:rPr>
        <w:t xml:space="preserve">                                                             Совет</w:t>
      </w:r>
    </w:p>
    <w:p w14:paraId="29833224" w14:textId="77777777" w:rsidR="00F323AC" w:rsidRDefault="00F323AC" w:rsidP="00F323AC">
      <w:pPr>
        <w:spacing w:after="0" w:line="276" w:lineRule="auto"/>
        <w:jc w:val="center"/>
        <w:rPr>
          <w:rFonts w:ascii="Times New Roman" w:hAnsi="Times New Roman"/>
          <w:sz w:val="28"/>
          <w:szCs w:val="28"/>
          <w:lang w:val="ro-RO"/>
        </w:rPr>
      </w:pPr>
      <w:r>
        <w:rPr>
          <w:rFonts w:ascii="Times New Roman" w:hAnsi="Times New Roman"/>
          <w:sz w:val="28"/>
          <w:szCs w:val="28"/>
          <w:lang w:val="ro-RO"/>
        </w:rPr>
        <w:t>__________________________________________________________</w:t>
      </w:r>
    </w:p>
    <w:p w14:paraId="2927524A" w14:textId="77777777" w:rsidR="00F323AC" w:rsidRDefault="00F323AC" w:rsidP="00F323AC">
      <w:pPr>
        <w:tabs>
          <w:tab w:val="left" w:pos="6615"/>
          <w:tab w:val="right" w:pos="8306"/>
        </w:tabs>
        <w:spacing w:after="0" w:line="240" w:lineRule="auto"/>
        <w:jc w:val="center"/>
        <w:rPr>
          <w:rFonts w:ascii="Times New Roman" w:eastAsia="Times New Roman" w:hAnsi="Times New Roman"/>
          <w:b/>
          <w:noProof/>
          <w:sz w:val="30"/>
          <w:szCs w:val="20"/>
          <w:lang w:val="ro-RO" w:eastAsia="ru-RU"/>
        </w:rPr>
      </w:pPr>
      <w:r>
        <w:rPr>
          <w:rFonts w:ascii="Times New Roman" w:eastAsia="Times New Roman" w:hAnsi="Times New Roman"/>
          <w:b/>
          <w:sz w:val="20"/>
          <w:szCs w:val="20"/>
          <w:lang w:val="ro-RO" w:eastAsia="ru-RU"/>
        </w:rPr>
        <w:t>MD-3739, s.Zubreşti,raionul Străşeni,                                                  MD-3739,с.Зубрешть,р-н Стрэшень</w:t>
      </w:r>
    </w:p>
    <w:p w14:paraId="648CB819" w14:textId="462DBF93" w:rsidR="00F323AC" w:rsidRDefault="00F323AC" w:rsidP="00F323AC">
      <w:pPr>
        <w:spacing w:after="200" w:line="240" w:lineRule="auto"/>
        <w:jc w:val="center"/>
        <w:rPr>
          <w:rFonts w:ascii="Times New Roman" w:hAnsi="Times New Roman"/>
          <w:b/>
          <w:sz w:val="24"/>
          <w:lang w:val="ro-RO"/>
        </w:rPr>
      </w:pPr>
      <w:r>
        <w:rPr>
          <w:rFonts w:ascii="Times New Roman" w:hAnsi="Times New Roman"/>
          <w:b/>
          <w:sz w:val="24"/>
          <w:lang w:val="ro-RO"/>
        </w:rPr>
        <w:t>tel./fax( 0237)79-236,tel.79-238,                                          тел./факс (0237)79-236,тел.79-238</w:t>
      </w:r>
    </w:p>
    <w:p w14:paraId="057F8169" w14:textId="77777777" w:rsidR="00F323AC" w:rsidRDefault="00F323AC" w:rsidP="00F323AC">
      <w:pPr>
        <w:spacing w:after="200" w:line="240" w:lineRule="auto"/>
        <w:jc w:val="center"/>
        <w:rPr>
          <w:rFonts w:ascii="Times New Roman" w:hAnsi="Times New Roman"/>
          <w:b/>
          <w:sz w:val="24"/>
          <w:lang w:val="ro-RO"/>
        </w:rPr>
      </w:pPr>
      <w:r>
        <w:rPr>
          <w:rFonts w:ascii="Times New Roman" w:hAnsi="Times New Roman"/>
          <w:b/>
          <w:sz w:val="24"/>
          <w:lang w:val="ro-RO"/>
        </w:rPr>
        <w:t>_________________________________________________________________________</w:t>
      </w:r>
    </w:p>
    <w:p w14:paraId="079442F5" w14:textId="2DE787AD" w:rsidR="00F323AC" w:rsidRDefault="00F323AC" w:rsidP="00F323AC">
      <w:pPr>
        <w:spacing w:after="0" w:line="240" w:lineRule="auto"/>
        <w:jc w:val="center"/>
        <w:rPr>
          <w:rFonts w:ascii="Times New Roman" w:eastAsia="Times New Roman" w:hAnsi="Times New Roman"/>
          <w:b/>
          <w:sz w:val="24"/>
          <w:lang w:val="ro-RO" w:eastAsia="ru-RU"/>
        </w:rPr>
      </w:pPr>
      <w:r>
        <w:rPr>
          <w:rFonts w:ascii="Times New Roman" w:eastAsia="Times New Roman" w:hAnsi="Times New Roman"/>
          <w:b/>
          <w:sz w:val="24"/>
          <w:lang w:val="ro-RO" w:eastAsia="ru-RU"/>
        </w:rPr>
        <w:t xml:space="preserve">Decizie nr. </w:t>
      </w:r>
      <w:r w:rsidR="008704EF">
        <w:rPr>
          <w:rFonts w:ascii="Times New Roman" w:eastAsia="Times New Roman" w:hAnsi="Times New Roman"/>
          <w:b/>
          <w:sz w:val="24"/>
          <w:lang w:val="ro-RO" w:eastAsia="ru-RU"/>
        </w:rPr>
        <w:t>5</w:t>
      </w:r>
      <w:r>
        <w:rPr>
          <w:rFonts w:ascii="Times New Roman" w:eastAsia="Times New Roman" w:hAnsi="Times New Roman"/>
          <w:b/>
          <w:sz w:val="24"/>
          <w:lang w:val="ro-RO" w:eastAsia="ru-RU"/>
        </w:rPr>
        <w:t>/</w:t>
      </w:r>
      <w:r w:rsidR="008704EF">
        <w:rPr>
          <w:rFonts w:ascii="Times New Roman" w:eastAsia="Times New Roman" w:hAnsi="Times New Roman"/>
          <w:b/>
          <w:sz w:val="24"/>
          <w:lang w:val="ro-RO" w:eastAsia="ru-RU"/>
        </w:rPr>
        <w:t>1</w:t>
      </w:r>
      <w:r>
        <w:rPr>
          <w:rFonts w:ascii="Times New Roman" w:eastAsia="Times New Roman" w:hAnsi="Times New Roman"/>
          <w:b/>
          <w:sz w:val="24"/>
          <w:lang w:val="ro-RO" w:eastAsia="ru-RU"/>
        </w:rPr>
        <w:t xml:space="preserve">  PROIECT</w:t>
      </w:r>
    </w:p>
    <w:p w14:paraId="5DD9721D" w14:textId="7F897272" w:rsidR="00F323AC" w:rsidRDefault="00F323AC" w:rsidP="00F323AC">
      <w:pPr>
        <w:spacing w:after="0" w:line="240" w:lineRule="auto"/>
        <w:jc w:val="center"/>
        <w:rPr>
          <w:rFonts w:ascii="Times New Roman" w:eastAsia="Times New Roman" w:hAnsi="Times New Roman"/>
          <w:b/>
          <w:sz w:val="24"/>
          <w:lang w:val="ro-RO" w:eastAsia="ru-RU"/>
        </w:rPr>
      </w:pPr>
      <w:r>
        <w:rPr>
          <w:rFonts w:ascii="Times New Roman" w:eastAsia="Times New Roman" w:hAnsi="Times New Roman"/>
          <w:b/>
          <w:sz w:val="24"/>
          <w:lang w:val="ro-RO" w:eastAsia="ru-RU"/>
        </w:rPr>
        <w:t>Din _</w:t>
      </w:r>
      <w:r w:rsidR="008704EF">
        <w:rPr>
          <w:rFonts w:ascii="Times New Roman" w:eastAsia="Times New Roman" w:hAnsi="Times New Roman"/>
          <w:b/>
          <w:sz w:val="24"/>
          <w:u w:val="single"/>
          <w:lang w:val="ro-RO" w:eastAsia="ru-RU"/>
        </w:rPr>
        <w:t xml:space="preserve"> 10.</w:t>
      </w:r>
      <w:r>
        <w:rPr>
          <w:rFonts w:ascii="Times New Roman" w:eastAsia="Times New Roman" w:hAnsi="Times New Roman"/>
          <w:b/>
          <w:sz w:val="24"/>
          <w:u w:val="single"/>
          <w:lang w:val="ro-RO" w:eastAsia="ru-RU"/>
        </w:rPr>
        <w:t>12.202</w:t>
      </w:r>
      <w:r w:rsidR="008704EF">
        <w:rPr>
          <w:rFonts w:ascii="Times New Roman" w:eastAsia="Times New Roman" w:hAnsi="Times New Roman"/>
          <w:b/>
          <w:sz w:val="24"/>
          <w:u w:val="single"/>
          <w:lang w:val="ro-RO" w:eastAsia="ru-RU"/>
        </w:rPr>
        <w:t>4</w:t>
      </w:r>
      <w:r>
        <w:rPr>
          <w:rFonts w:ascii="Times New Roman" w:eastAsia="Times New Roman" w:hAnsi="Times New Roman"/>
          <w:b/>
          <w:sz w:val="24"/>
          <w:lang w:val="ro-RO" w:eastAsia="ru-RU"/>
        </w:rPr>
        <w:t>______________</w:t>
      </w:r>
    </w:p>
    <w:p w14:paraId="79FBBCD1" w14:textId="77777777" w:rsidR="00F323AC" w:rsidRDefault="00F323AC" w:rsidP="00F323AC">
      <w:pPr>
        <w:spacing w:after="0" w:line="240" w:lineRule="auto"/>
        <w:jc w:val="center"/>
        <w:rPr>
          <w:rFonts w:ascii="Times New Roman" w:eastAsia="Times New Roman" w:hAnsi="Times New Roman"/>
          <w:b/>
          <w:sz w:val="24"/>
          <w:lang w:val="ro-RO" w:eastAsia="ru-RU"/>
        </w:rPr>
      </w:pPr>
    </w:p>
    <w:p w14:paraId="4987888C" w14:textId="77777777" w:rsidR="00F323AC" w:rsidRDefault="00F323AC" w:rsidP="00F323AC">
      <w:pPr>
        <w:spacing w:after="0" w:line="240" w:lineRule="auto"/>
        <w:jc w:val="center"/>
        <w:rPr>
          <w:rFonts w:ascii="Times New Roman" w:eastAsia="Times New Roman" w:hAnsi="Times New Roman"/>
          <w:b/>
          <w:sz w:val="24"/>
          <w:lang w:val="ro-RO" w:eastAsia="ru-RU"/>
        </w:rPr>
      </w:pPr>
    </w:p>
    <w:p w14:paraId="6F8E4EFA" w14:textId="77777777" w:rsidR="00F323AC" w:rsidRDefault="00F323AC" w:rsidP="00F323AC">
      <w:pPr>
        <w:spacing w:after="0" w:line="240" w:lineRule="auto"/>
        <w:jc w:val="center"/>
        <w:rPr>
          <w:rFonts w:ascii="Times New Roman" w:eastAsia="Times New Roman" w:hAnsi="Times New Roman"/>
          <w:b/>
          <w:sz w:val="24"/>
          <w:lang w:val="ro-RO" w:eastAsia="ru-RU"/>
        </w:rPr>
      </w:pPr>
      <w:r>
        <w:rPr>
          <w:rFonts w:ascii="Times New Roman" w:eastAsia="Times New Roman" w:hAnsi="Times New Roman"/>
          <w:b/>
          <w:sz w:val="24"/>
          <w:lang w:val="ro-RO" w:eastAsia="ru-RU"/>
        </w:rPr>
        <w:t>Cu privire la aprobarea bugetului</w:t>
      </w:r>
    </w:p>
    <w:p w14:paraId="4178D125" w14:textId="06382323" w:rsidR="00F323AC" w:rsidRDefault="00F323AC" w:rsidP="00F323AC">
      <w:pPr>
        <w:spacing w:after="0" w:line="240" w:lineRule="auto"/>
        <w:jc w:val="center"/>
        <w:rPr>
          <w:rFonts w:ascii="Times New Roman" w:eastAsia="Times New Roman" w:hAnsi="Times New Roman"/>
          <w:b/>
          <w:sz w:val="24"/>
          <w:lang w:val="ro-RO" w:eastAsia="ru-RU"/>
        </w:rPr>
      </w:pPr>
      <w:r>
        <w:rPr>
          <w:rFonts w:ascii="Times New Roman" w:eastAsia="Times New Roman" w:hAnsi="Times New Roman"/>
          <w:b/>
          <w:sz w:val="24"/>
          <w:lang w:val="ro-RO" w:eastAsia="ru-RU"/>
        </w:rPr>
        <w:t>local pe anul 20</w:t>
      </w:r>
      <w:r>
        <w:rPr>
          <w:rFonts w:ascii="Times New Roman" w:eastAsia="Times New Roman" w:hAnsi="Times New Roman"/>
          <w:b/>
          <w:sz w:val="24"/>
          <w:u w:val="single"/>
          <w:lang w:val="ro-RO" w:eastAsia="ru-RU"/>
        </w:rPr>
        <w:t>2</w:t>
      </w:r>
      <w:r w:rsidR="002B655B">
        <w:rPr>
          <w:rFonts w:ascii="Times New Roman" w:eastAsia="Times New Roman" w:hAnsi="Times New Roman"/>
          <w:b/>
          <w:sz w:val="24"/>
          <w:u w:val="single"/>
          <w:lang w:val="ro-RO" w:eastAsia="ru-RU"/>
        </w:rPr>
        <w:t>5</w:t>
      </w:r>
      <w:r>
        <w:rPr>
          <w:rFonts w:ascii="Times New Roman" w:eastAsia="Times New Roman" w:hAnsi="Times New Roman"/>
          <w:b/>
          <w:sz w:val="24"/>
          <w:lang w:val="ro-RO" w:eastAsia="ru-RU"/>
        </w:rPr>
        <w:t>_ în prima lectură</w:t>
      </w:r>
    </w:p>
    <w:p w14:paraId="52FC49E3" w14:textId="77777777" w:rsidR="00F323AC" w:rsidRDefault="00F323AC" w:rsidP="00F323AC">
      <w:pPr>
        <w:spacing w:after="0" w:line="240" w:lineRule="auto"/>
        <w:jc w:val="center"/>
        <w:rPr>
          <w:rFonts w:ascii="Times New Roman" w:eastAsia="Times New Roman" w:hAnsi="Times New Roman"/>
          <w:color w:val="FF0000"/>
          <w:sz w:val="24"/>
          <w:lang w:val="ro-RO" w:eastAsia="ru-RU"/>
        </w:rPr>
      </w:pPr>
    </w:p>
    <w:p w14:paraId="33AB7450" w14:textId="036B57C0" w:rsidR="00F323AC" w:rsidRDefault="00F323AC" w:rsidP="00F323AC">
      <w:pPr>
        <w:spacing w:after="0" w:line="240" w:lineRule="auto"/>
        <w:rPr>
          <w:rFonts w:ascii="Times New Roman" w:eastAsia="Times New Roman" w:hAnsi="Times New Roman"/>
          <w:sz w:val="24"/>
          <w:lang w:val="ro-RO" w:eastAsia="ru-RU"/>
        </w:rPr>
      </w:pPr>
      <w:r>
        <w:rPr>
          <w:rFonts w:ascii="Times New Roman" w:eastAsia="Times New Roman" w:hAnsi="Times New Roman"/>
          <w:sz w:val="24"/>
          <w:lang w:val="ro-RO" w:eastAsia="ru-RU"/>
        </w:rPr>
        <w:t xml:space="preserve">Examinînd proiectul bugetului local în prima lectură, în temeiul art. 14 alin. (2) lit. n) din  Legea  privind administraţia publică locală, nr. 436-XVI din 28 decembrie 2006, în conformitate cu prevederile </w:t>
      </w:r>
      <w:r>
        <w:rPr>
          <w:rFonts w:ascii="Times New Roman" w:eastAsia="Times New Roman" w:hAnsi="Times New Roman"/>
          <w:iCs/>
          <w:sz w:val="24"/>
          <w:lang w:val="ro-RO" w:eastAsia="ru-RU"/>
        </w:rPr>
        <w:t xml:space="preserve">art. 24, 47 şi 55 al Legii finanţelor publice şi responsabilității bugetar-fiscale nr. 181 din 25 iulie 2014; art. 21 din Legea nr. 397-XV din 16 octombrie 2003 privind finanțele publice locale; art. 47 şi 48 din Legea nr. 419-XVI din 22 decembrie 2006 cu privire la datoria sectorului public, garanțiile de stat şi recreditarea de stat, ținând cont de prevederile Setului metodologic privind elaborarea, aprobarea şi modificarea bugetului, aprobat prin Ordinul ministrului finanţelor nr. 209 din 24.12.2015,  Consiliul local </w:t>
      </w:r>
      <w:r w:rsidR="008704EF">
        <w:rPr>
          <w:rFonts w:ascii="Times New Roman" w:eastAsia="Times New Roman" w:hAnsi="Times New Roman"/>
          <w:iCs/>
          <w:sz w:val="24"/>
          <w:lang w:val="ro-RO" w:eastAsia="ru-RU"/>
        </w:rPr>
        <w:t xml:space="preserve"> se propune pentru a </w:t>
      </w:r>
      <w:r>
        <w:rPr>
          <w:rFonts w:ascii="Times New Roman" w:eastAsia="Times New Roman" w:hAnsi="Times New Roman"/>
          <w:b/>
          <w:iCs/>
          <w:sz w:val="24"/>
          <w:lang w:val="ro-RO" w:eastAsia="ru-RU"/>
        </w:rPr>
        <w:t>DECIDE:</w:t>
      </w:r>
    </w:p>
    <w:p w14:paraId="5399FBA6" w14:textId="77777777" w:rsidR="00F323AC" w:rsidRDefault="00F323AC" w:rsidP="00F323AC">
      <w:pPr>
        <w:spacing w:after="0" w:line="240" w:lineRule="auto"/>
        <w:rPr>
          <w:rFonts w:ascii="Times New Roman" w:eastAsia="Times New Roman" w:hAnsi="Times New Roman"/>
          <w:sz w:val="24"/>
          <w:lang w:val="ro-RO" w:eastAsia="ru-RU"/>
        </w:rPr>
      </w:pPr>
    </w:p>
    <w:p w14:paraId="5558004C" w14:textId="2761EBE0" w:rsidR="00F323AC" w:rsidRDefault="00F323AC" w:rsidP="00F323AC">
      <w:pPr>
        <w:numPr>
          <w:ilvl w:val="0"/>
          <w:numId w:val="1"/>
        </w:numPr>
        <w:spacing w:after="0" w:line="240" w:lineRule="auto"/>
        <w:rPr>
          <w:rFonts w:ascii="Times New Roman" w:eastAsia="Times New Roman" w:hAnsi="Times New Roman"/>
          <w:sz w:val="24"/>
          <w:lang w:val="ro-RO" w:eastAsia="ru-RU"/>
        </w:rPr>
      </w:pPr>
      <w:r>
        <w:rPr>
          <w:rFonts w:ascii="Times New Roman" w:eastAsia="Times New Roman" w:hAnsi="Times New Roman"/>
          <w:sz w:val="24"/>
          <w:lang w:val="ro-RO" w:eastAsia="ru-RU"/>
        </w:rPr>
        <w:t xml:space="preserve">Se  aprobă bugetul local pe anul </w:t>
      </w:r>
      <w:r>
        <w:rPr>
          <w:rFonts w:ascii="Times New Roman" w:eastAsia="Times New Roman" w:hAnsi="Times New Roman"/>
          <w:sz w:val="24"/>
          <w:u w:val="single"/>
          <w:lang w:val="ro-RO" w:eastAsia="ru-RU"/>
        </w:rPr>
        <w:t>202</w:t>
      </w:r>
      <w:r w:rsidR="008704EF">
        <w:rPr>
          <w:rFonts w:ascii="Times New Roman" w:eastAsia="Times New Roman" w:hAnsi="Times New Roman"/>
          <w:sz w:val="24"/>
          <w:u w:val="single"/>
          <w:lang w:val="ro-RO" w:eastAsia="ru-RU"/>
        </w:rPr>
        <w:t>5</w:t>
      </w:r>
      <w:r>
        <w:rPr>
          <w:rFonts w:ascii="Times New Roman" w:eastAsia="Times New Roman" w:hAnsi="Times New Roman"/>
          <w:sz w:val="24"/>
          <w:lang w:val="ro-RO" w:eastAsia="ru-RU"/>
        </w:rPr>
        <w:t xml:space="preserve">_ la venituri în sumă de </w:t>
      </w:r>
      <w:r>
        <w:rPr>
          <w:rFonts w:ascii="Times New Roman" w:eastAsia="Times New Roman" w:hAnsi="Times New Roman"/>
          <w:bCs/>
          <w:color w:val="FF0000"/>
          <w:sz w:val="24"/>
          <w:lang w:val="ro-RO" w:eastAsia="ru-RU"/>
        </w:rPr>
        <w:t xml:space="preserve"> </w:t>
      </w:r>
      <w:r w:rsidR="008704EF">
        <w:rPr>
          <w:rFonts w:ascii="Times New Roman" w:eastAsia="Times New Roman" w:hAnsi="Times New Roman"/>
          <w:bCs/>
          <w:color w:val="FF0000"/>
          <w:sz w:val="24"/>
          <w:lang w:val="ro-RO" w:eastAsia="ru-RU"/>
        </w:rPr>
        <w:t>18302.2</w:t>
      </w:r>
      <w:r>
        <w:rPr>
          <w:rFonts w:ascii="Times New Roman" w:eastAsia="Times New Roman" w:hAnsi="Times New Roman"/>
          <w:bCs/>
          <w:color w:val="FF0000"/>
          <w:sz w:val="24"/>
          <w:lang w:val="ro-RO" w:eastAsia="ru-RU"/>
        </w:rPr>
        <w:t xml:space="preserve"> </w:t>
      </w:r>
      <w:r>
        <w:rPr>
          <w:rFonts w:ascii="Times New Roman" w:eastAsia="Times New Roman" w:hAnsi="Times New Roman"/>
          <w:sz w:val="24"/>
          <w:lang w:val="ro-RO" w:eastAsia="ru-RU"/>
        </w:rPr>
        <w:t>mii lei şi la cheltuieli în sumă de 1</w:t>
      </w:r>
      <w:r w:rsidR="008704EF">
        <w:rPr>
          <w:rFonts w:ascii="Times New Roman" w:eastAsia="Times New Roman" w:hAnsi="Times New Roman"/>
          <w:sz w:val="24"/>
          <w:lang w:val="ro-RO" w:eastAsia="ru-RU"/>
        </w:rPr>
        <w:t>8302.2</w:t>
      </w:r>
      <w:r>
        <w:rPr>
          <w:rFonts w:ascii="Times New Roman" w:eastAsia="Times New Roman" w:hAnsi="Times New Roman"/>
          <w:bCs/>
          <w:color w:val="FF0000"/>
          <w:sz w:val="24"/>
          <w:lang w:val="ro-RO" w:eastAsia="ru-RU"/>
        </w:rPr>
        <w:t xml:space="preserve"> </w:t>
      </w:r>
      <w:r>
        <w:rPr>
          <w:rFonts w:ascii="Times New Roman" w:eastAsia="Times New Roman" w:hAnsi="Times New Roman"/>
          <w:sz w:val="24"/>
          <w:lang w:val="ro-RO" w:eastAsia="ru-RU"/>
        </w:rPr>
        <w:t>mii lei, Sinteza indicatorilor generali ai bugetului local: venituri, cheltuieli, inclusiv cheltuielile de personal , soldul bugetului şi sursele de finanțare se prezintă în anexa nr. 1</w:t>
      </w:r>
    </w:p>
    <w:p w14:paraId="2C103A27" w14:textId="77777777" w:rsidR="00F323AC" w:rsidRDefault="00F323AC" w:rsidP="00F323AC">
      <w:pPr>
        <w:spacing w:after="0" w:line="240" w:lineRule="auto"/>
        <w:rPr>
          <w:rFonts w:ascii="Times New Roman" w:eastAsia="Times New Roman" w:hAnsi="Times New Roman"/>
          <w:sz w:val="24"/>
          <w:lang w:val="ro-RO" w:eastAsia="ru-RU"/>
        </w:rPr>
      </w:pPr>
    </w:p>
    <w:p w14:paraId="0593BC25" w14:textId="77777777" w:rsidR="00F323AC" w:rsidRDefault="00F323AC" w:rsidP="00F323AC">
      <w:pPr>
        <w:spacing w:after="0" w:line="240" w:lineRule="auto"/>
        <w:rPr>
          <w:rFonts w:ascii="Times New Roman" w:eastAsia="Times New Roman" w:hAnsi="Times New Roman"/>
          <w:sz w:val="24"/>
          <w:lang w:val="ro-RO" w:eastAsia="ru-RU"/>
        </w:rPr>
      </w:pPr>
    </w:p>
    <w:p w14:paraId="0FA57FFB" w14:textId="77777777" w:rsidR="00F323AC" w:rsidRDefault="00F323AC" w:rsidP="00F323AC">
      <w:pPr>
        <w:spacing w:after="0" w:line="240" w:lineRule="auto"/>
        <w:rPr>
          <w:rFonts w:ascii="Times New Roman" w:eastAsia="Times New Roman" w:hAnsi="Times New Roman"/>
          <w:sz w:val="24"/>
          <w:lang w:val="ro-RO" w:eastAsia="ru-RU"/>
        </w:rPr>
      </w:pPr>
      <w:r>
        <w:rPr>
          <w:rFonts w:ascii="Times New Roman" w:eastAsia="Times New Roman" w:hAnsi="Times New Roman"/>
          <w:sz w:val="24"/>
          <w:lang w:val="ro-RO" w:eastAsia="ru-RU"/>
        </w:rPr>
        <w:t>Preşedintele şedinţei                                                                                 __________________</w:t>
      </w:r>
    </w:p>
    <w:p w14:paraId="5B2B7DEC" w14:textId="77777777" w:rsidR="00F323AC" w:rsidRDefault="00F323AC" w:rsidP="00F323AC">
      <w:pPr>
        <w:spacing w:after="0" w:line="240" w:lineRule="auto"/>
        <w:rPr>
          <w:rFonts w:ascii="Times New Roman" w:eastAsia="Times New Roman" w:hAnsi="Times New Roman"/>
          <w:sz w:val="24"/>
          <w:lang w:val="ro-RO" w:eastAsia="ru-RU"/>
        </w:rPr>
      </w:pPr>
      <w:r>
        <w:rPr>
          <w:rFonts w:ascii="Times New Roman" w:eastAsia="Times New Roman" w:hAnsi="Times New Roman"/>
          <w:sz w:val="24"/>
          <w:lang w:val="ro-RO" w:eastAsia="ru-RU"/>
        </w:rPr>
        <w:t>Secretarul consiliului local                                                                       __________________</w:t>
      </w:r>
    </w:p>
    <w:p w14:paraId="2E8ABA5A" w14:textId="77777777" w:rsidR="00F323AC" w:rsidRDefault="00F323AC" w:rsidP="00F323AC">
      <w:pPr>
        <w:spacing w:after="200" w:line="276" w:lineRule="auto"/>
        <w:rPr>
          <w:rFonts w:ascii="Times New Roman" w:hAnsi="Times New Roman"/>
          <w:sz w:val="24"/>
          <w:lang w:val="ro-RO"/>
        </w:rPr>
      </w:pPr>
    </w:p>
    <w:p w14:paraId="7800A521" w14:textId="77777777" w:rsidR="00EE19F8" w:rsidRPr="00F323AC" w:rsidRDefault="00EE19F8">
      <w:pPr>
        <w:rPr>
          <w:lang w:val="ro-RO"/>
        </w:rPr>
      </w:pPr>
    </w:p>
    <w:sectPr w:rsidR="00EE19F8" w:rsidRPr="00F32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516FDF"/>
    <w:multiLevelType w:val="hybridMultilevel"/>
    <w:tmpl w:val="4246CF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21588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B4"/>
    <w:rsid w:val="002709DC"/>
    <w:rsid w:val="002B655B"/>
    <w:rsid w:val="008704EF"/>
    <w:rsid w:val="00CB65B4"/>
    <w:rsid w:val="00EE19F8"/>
    <w:rsid w:val="00F3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5CA1"/>
  <w15:chartTrackingRefBased/>
  <w15:docId w15:val="{DA952C33-F82E-4F91-B671-2AFFF607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3AC"/>
    <w:pPr>
      <w:spacing w:line="25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1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2024-10-30T08:10:00Z</dcterms:created>
  <dcterms:modified xsi:type="dcterms:W3CDTF">2024-10-30T08:15:00Z</dcterms:modified>
</cp:coreProperties>
</file>